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29" w:rsidRDefault="00445929" w:rsidP="00445929">
      <w:pPr>
        <w:spacing w:after="100"/>
        <w:ind w:left="-5" w:right="62"/>
      </w:pPr>
      <w:r>
        <w:t>Prosjektet vil levere følgen</w:t>
      </w:r>
      <w:r w:rsidR="00025AD8">
        <w:t>d</w:t>
      </w:r>
      <w:r>
        <w:t xml:space="preserve">e hovedmateriell: </w:t>
      </w:r>
    </w:p>
    <w:p w:rsidR="00445929" w:rsidRDefault="00445929" w:rsidP="00445929">
      <w:pPr>
        <w:numPr>
          <w:ilvl w:val="0"/>
          <w:numId w:val="1"/>
        </w:numPr>
        <w:spacing w:after="15" w:line="266" w:lineRule="auto"/>
        <w:ind w:right="62" w:hanging="360"/>
      </w:pPr>
      <w:r>
        <w:t xml:space="preserve">6 stk. komplett tannlegeuniter  </w:t>
      </w:r>
    </w:p>
    <w:p w:rsidR="00445929" w:rsidRDefault="00445929" w:rsidP="00445929">
      <w:pPr>
        <w:numPr>
          <w:ilvl w:val="0"/>
          <w:numId w:val="1"/>
        </w:numPr>
        <w:spacing w:after="15" w:line="266" w:lineRule="auto"/>
        <w:ind w:right="62" w:hanging="360"/>
      </w:pPr>
      <w:r>
        <w:t xml:space="preserve">16 stk. autoklaver </w:t>
      </w:r>
    </w:p>
    <w:p w:rsidR="00445929" w:rsidRDefault="00445929" w:rsidP="00445929">
      <w:pPr>
        <w:spacing w:after="0"/>
        <w:ind w:left="70"/>
      </w:pPr>
      <w:r>
        <w:t xml:space="preserve"> </w:t>
      </w:r>
    </w:p>
    <w:p w:rsidR="00445929" w:rsidRDefault="00445929" w:rsidP="00445929">
      <w:pPr>
        <w:ind w:left="-5" w:right="62"/>
      </w:pPr>
      <w:r>
        <w:t xml:space="preserve">Dette hovedmateriellet er fordelt til følgende lokasjoner: </w:t>
      </w:r>
    </w:p>
    <w:tbl>
      <w:tblPr>
        <w:tblW w:w="7619" w:type="dxa"/>
        <w:tblInd w:w="-37" w:type="dxa"/>
        <w:tblCellMar>
          <w:top w:w="53" w:type="dxa"/>
          <w:left w:w="107" w:type="dxa"/>
          <w:right w:w="109" w:type="dxa"/>
        </w:tblCellMar>
        <w:tblLook w:val="04A0" w:firstRow="1" w:lastRow="0" w:firstColumn="1" w:lastColumn="0" w:noHBand="0" w:noVBand="1"/>
      </w:tblPr>
      <w:tblGrid>
        <w:gridCol w:w="4310"/>
        <w:gridCol w:w="1697"/>
        <w:gridCol w:w="1612"/>
      </w:tblGrid>
      <w:tr w:rsidR="00445929" w:rsidTr="00713871">
        <w:trPr>
          <w:trHeight w:val="283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445929" w:rsidRDefault="00445929" w:rsidP="00713871">
            <w:pPr>
              <w:spacing w:after="0"/>
              <w:ind w:left="2"/>
              <w:jc w:val="center"/>
            </w:pPr>
            <w:r w:rsidRPr="00713871">
              <w:rPr>
                <w:rFonts w:eastAsia="Calibri" w:cs="Calibri"/>
                <w:b/>
              </w:rPr>
              <w:t xml:space="preserve">Lokasjon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445929" w:rsidRDefault="00445929" w:rsidP="00713871">
            <w:pPr>
              <w:spacing w:after="0"/>
              <w:ind w:left="61"/>
            </w:pPr>
            <w:r w:rsidRPr="00713871">
              <w:rPr>
                <w:rFonts w:eastAsia="Calibri" w:cs="Calibri"/>
                <w:b/>
              </w:rPr>
              <w:t xml:space="preserve">Tannlegeunit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445929" w:rsidRDefault="00445929" w:rsidP="00713871">
            <w:pPr>
              <w:spacing w:after="0"/>
              <w:ind w:left="1"/>
              <w:jc w:val="center"/>
            </w:pPr>
            <w:r w:rsidRPr="00713871">
              <w:rPr>
                <w:rFonts w:eastAsia="Calibri" w:cs="Calibri"/>
                <w:b/>
              </w:rPr>
              <w:t xml:space="preserve">Autoklave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Ørland flystasjon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right="1"/>
              <w:jc w:val="center"/>
            </w:pPr>
            <w:r w:rsidRPr="00713871">
              <w:rPr>
                <w:rFonts w:eastAsia="Calibri" w:cs="Calibri"/>
                <w:b/>
              </w:rPr>
              <w:t xml:space="preserve">2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8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Rena leir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right="1"/>
              <w:jc w:val="center"/>
            </w:pPr>
            <w:r w:rsidRPr="00713871">
              <w:rPr>
                <w:rFonts w:eastAsia="Calibri" w:cs="Calibri"/>
                <w:b/>
              </w:rPr>
              <w:t xml:space="preserve">2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Sessvollmoen garnison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right="1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Høybuktmoen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right="1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4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Madlaleiren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Kjevik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Huseby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Rygge flystasjon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Terningmoen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Haakonsvern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Bodin leir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Andøya flystasjon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Setermoen leir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7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Bardufoss leir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6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 xml:space="preserve">Skjold leir 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  <w:tr w:rsidR="00445929" w:rsidTr="00713871">
        <w:trPr>
          <w:trHeight w:val="284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</w:pPr>
            <w:r>
              <w:t>FTHT (reservelager Sessvollmoen)</w:t>
            </w: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45929" w:rsidRDefault="00445929" w:rsidP="00713871">
            <w:pPr>
              <w:spacing w:after="0"/>
              <w:ind w:left="59"/>
              <w:jc w:val="center"/>
            </w:pPr>
            <w:r w:rsidRPr="00713871">
              <w:rPr>
                <w:rFonts w:eastAsia="Calibri" w:cs="Calibri"/>
                <w:b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929" w:rsidRDefault="00445929" w:rsidP="00713871">
            <w:pPr>
              <w:spacing w:after="0"/>
              <w:ind w:left="3"/>
              <w:jc w:val="center"/>
            </w:pPr>
            <w:r w:rsidRPr="00713871">
              <w:rPr>
                <w:rFonts w:eastAsia="Calibri" w:cs="Calibri"/>
                <w:b/>
              </w:rPr>
              <w:t xml:space="preserve">1 </w:t>
            </w:r>
          </w:p>
        </w:tc>
      </w:tr>
    </w:tbl>
    <w:p w:rsidR="008A26F8" w:rsidRDefault="008A26F8" w:rsidP="00445929">
      <w:pPr>
        <w:spacing w:after="117"/>
        <w:ind w:right="329"/>
        <w:jc w:val="both"/>
        <w:rPr>
          <w:rFonts w:eastAsia="Calibri" w:cs="Calibri"/>
          <w:sz w:val="20"/>
        </w:rPr>
      </w:pPr>
    </w:p>
    <w:p w:rsidR="00445929" w:rsidRDefault="008A26F8" w:rsidP="00445929">
      <w:pPr>
        <w:spacing w:after="117"/>
        <w:ind w:right="329"/>
        <w:jc w:val="both"/>
      </w:pPr>
      <w:r w:rsidRPr="008A26F8">
        <w:rPr>
          <w:rFonts w:eastAsia="Calibri" w:cs="Calibri"/>
          <w:sz w:val="20"/>
        </w:rPr>
        <w:t xml:space="preserve">Utstyret leveres </w:t>
      </w:r>
      <w:r>
        <w:rPr>
          <w:rFonts w:eastAsia="Calibri" w:cs="Calibri"/>
          <w:sz w:val="20"/>
        </w:rPr>
        <w:t>samtidig med</w:t>
      </w:r>
      <w:r w:rsidRPr="008A26F8">
        <w:rPr>
          <w:rFonts w:eastAsia="Calibri" w:cs="Calibri"/>
          <w:sz w:val="20"/>
        </w:rPr>
        <w:t xml:space="preserve"> montør </w:t>
      </w:r>
      <w:r w:rsidR="00350298">
        <w:rPr>
          <w:rFonts w:eastAsia="Calibri" w:cs="Calibri"/>
          <w:sz w:val="20"/>
        </w:rPr>
        <w:t xml:space="preserve">ankommer </w:t>
      </w:r>
      <w:r w:rsidRPr="008A26F8">
        <w:rPr>
          <w:rFonts w:eastAsia="Calibri" w:cs="Calibri"/>
          <w:sz w:val="20"/>
        </w:rPr>
        <w:t>direkte til lokasjonene. FLO SDS SANITET foretar varemottak i SAP basert på innrapportert installasjonsrapport fra tannlegekontorene.</w:t>
      </w:r>
      <w:r w:rsidR="00350298">
        <w:rPr>
          <w:rFonts w:eastAsia="Calibri" w:cs="Calibri"/>
          <w:sz w:val="20"/>
        </w:rPr>
        <w:t xml:space="preserve"> Montør tar med seg / fjerner utrangert materiell før avreise.</w:t>
      </w:r>
      <w:r w:rsidR="00445929">
        <w:rPr>
          <w:rFonts w:eastAsia="Calibri" w:cs="Calibri"/>
          <w:sz w:val="20"/>
        </w:rPr>
        <w:t xml:space="preserve"> </w:t>
      </w:r>
    </w:p>
    <w:p w:rsidR="00445929" w:rsidRDefault="00445929" w:rsidP="00445929">
      <w:pPr>
        <w:spacing w:after="28"/>
        <w:ind w:left="70"/>
      </w:pPr>
      <w:r>
        <w:t xml:space="preserve"> </w:t>
      </w:r>
    </w:p>
    <w:p w:rsidR="00445929" w:rsidRDefault="00236E7E" w:rsidP="00445929">
      <w:pPr>
        <w:spacing w:after="0"/>
        <w:ind w:right="2232"/>
        <w:jc w:val="center"/>
      </w:pPr>
      <w:r>
        <w:rPr>
          <w:noProof/>
        </w:rPr>
        <w:lastRenderedPageBreak/>
        <w:drawing>
          <wp:inline distT="0" distB="0" distL="0" distR="0">
            <wp:extent cx="4476750" cy="3419475"/>
            <wp:effectExtent l="0" t="0" r="0" b="9525"/>
            <wp:docPr id="1" name="Picture 1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929">
        <w:t xml:space="preserve"> </w:t>
      </w:r>
    </w:p>
    <w:p w:rsidR="00445929" w:rsidRDefault="00445929" w:rsidP="00445929">
      <w:pPr>
        <w:spacing w:after="307"/>
        <w:ind w:left="-5"/>
      </w:pPr>
      <w:r>
        <w:rPr>
          <w:rFonts w:eastAsia="Calibri" w:cs="Calibri"/>
          <w:i/>
        </w:rPr>
        <w:t>Figur: Oversikt over FTHTs lokasjoner omfattet av P2598.</w:t>
      </w:r>
      <w:r>
        <w:t xml:space="preserve"> </w:t>
      </w:r>
    </w:p>
    <w:p w:rsidR="00BE0DE5" w:rsidRDefault="00BE0DE5">
      <w:pPr>
        <w:widowControl w:val="0"/>
        <w:autoSpaceDE w:val="0"/>
        <w:autoSpaceDN w:val="0"/>
        <w:adjustRightInd w:val="0"/>
        <w:spacing w:after="200" w:line="276" w:lineRule="auto"/>
        <w:rPr>
          <w:rFonts w:cs="Calibri"/>
          <w:lang w:val="no"/>
        </w:rPr>
      </w:pPr>
    </w:p>
    <w:sectPr w:rsidR="00BE0D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A4" w:rsidRDefault="00162AA4" w:rsidP="00162AA4">
      <w:pPr>
        <w:spacing w:after="0" w:line="240" w:lineRule="auto"/>
      </w:pPr>
      <w:r>
        <w:separator/>
      </w:r>
    </w:p>
  </w:endnote>
  <w:endnote w:type="continuationSeparator" w:id="0">
    <w:p w:rsidR="00162AA4" w:rsidRDefault="00162AA4" w:rsidP="00162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5A7" w:rsidRDefault="00C505A7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5A7" w:rsidRDefault="00C505A7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5A7" w:rsidRDefault="00C505A7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A4" w:rsidRDefault="00162AA4" w:rsidP="00162AA4">
      <w:pPr>
        <w:spacing w:after="0" w:line="240" w:lineRule="auto"/>
      </w:pPr>
      <w:r>
        <w:separator/>
      </w:r>
    </w:p>
  </w:footnote>
  <w:footnote w:type="continuationSeparator" w:id="0">
    <w:p w:rsidR="00162AA4" w:rsidRDefault="00162AA4" w:rsidP="00162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5A7" w:rsidRDefault="00C505A7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AA4" w:rsidRDefault="00162AA4" w:rsidP="00162AA4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/>
        <w:sz w:val="18"/>
        <w:szCs w:val="18"/>
      </w:rPr>
    </w:pPr>
    <w:r>
      <w:rPr>
        <w:rFonts w:ascii="Myriad Pro" w:hAnsi="Myriad Pro"/>
        <w:sz w:val="18"/>
        <w:szCs w:val="18"/>
      </w:rPr>
      <w:t xml:space="preserve">Forsvarsmateriell </w:t>
    </w:r>
  </w:p>
  <w:p w:rsidR="00162AA4" w:rsidRPr="00B46910" w:rsidRDefault="00162AA4" w:rsidP="00162AA4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/>
        <w:sz w:val="18"/>
        <w:szCs w:val="18"/>
      </w:rPr>
    </w:pPr>
    <w:r>
      <w:rPr>
        <w:rFonts w:ascii="Myriad Pro" w:hAnsi="Myriad Pro"/>
        <w:sz w:val="18"/>
        <w:szCs w:val="18"/>
      </w:rPr>
      <w:t xml:space="preserve">100811 </w:t>
    </w:r>
    <w:r w:rsidRPr="0039709F">
      <w:rPr>
        <w:rFonts w:ascii="Myriad Pro" w:hAnsi="Myriad Pro"/>
        <w:sz w:val="18"/>
        <w:szCs w:val="18"/>
      </w:rPr>
      <w:t>Leveranse</w:t>
    </w:r>
    <w:r>
      <w:rPr>
        <w:rFonts w:ascii="Myriad Pro" w:hAnsi="Myriad Pro"/>
        <w:sz w:val="18"/>
        <w:szCs w:val="18"/>
      </w:rPr>
      <w:t xml:space="preserve"> tannlegeuniter og autoklaver</w:t>
    </w:r>
    <w:r w:rsidR="00C505A7">
      <w:rPr>
        <w:rFonts w:ascii="Myriad Pro" w:hAnsi="Myriad Pro"/>
        <w:sz w:val="18"/>
        <w:szCs w:val="18"/>
      </w:rPr>
      <w:tab/>
    </w:r>
    <w:bookmarkStart w:id="0" w:name="_GoBack"/>
    <w:bookmarkEnd w:id="0"/>
    <w:r w:rsidRPr="00B46910">
      <w:rPr>
        <w:rFonts w:ascii="Myriad Pro" w:hAnsi="Myriad Pro"/>
        <w:sz w:val="18"/>
        <w:szCs w:val="18"/>
      </w:rPr>
      <w:tab/>
    </w:r>
    <w:r>
      <w:rPr>
        <w:rFonts w:ascii="Myriad Pro" w:hAnsi="Myriad Pro"/>
        <w:sz w:val="18"/>
        <w:szCs w:val="18"/>
      </w:rPr>
      <w:t xml:space="preserve">Vedlegg 2 - </w:t>
    </w:r>
    <w:r w:rsidRPr="00B46910">
      <w:rPr>
        <w:rFonts w:ascii="Myriad Pro" w:hAnsi="Myriad Pro"/>
        <w:sz w:val="18"/>
        <w:szCs w:val="18"/>
      </w:rPr>
      <w:t xml:space="preserve">Oversikt over </w:t>
    </w:r>
    <w:r>
      <w:rPr>
        <w:rFonts w:ascii="Myriad Pro" w:hAnsi="Myriad Pro"/>
        <w:sz w:val="18"/>
        <w:szCs w:val="18"/>
      </w:rPr>
      <w:t>lokasjoner</w:t>
    </w:r>
  </w:p>
  <w:p w:rsidR="00162AA4" w:rsidRPr="00D37935" w:rsidRDefault="00162AA4" w:rsidP="00162AA4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/>
        <w:sz w:val="18"/>
        <w:szCs w:val="18"/>
      </w:rPr>
    </w:pPr>
    <w:r w:rsidRPr="00937217">
      <w:rPr>
        <w:rFonts w:ascii="Times New Roman" w:hAnsi="Times New Roman"/>
        <w:sz w:val="18"/>
        <w:szCs w:val="18"/>
      </w:rPr>
      <w:tab/>
    </w:r>
    <w:r w:rsidRPr="0030520D">
      <w:rPr>
        <w:rFonts w:ascii="Myriad Pro" w:hAnsi="Myriad Pro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/>
        <w:sz w:val="18"/>
        <w:szCs w:val="18"/>
      </w:rPr>
      <w:fldChar w:fldCharType="separate"/>
    </w:r>
    <w:r w:rsidR="00C505A7">
      <w:rPr>
        <w:rStyle w:val="Sidetall"/>
        <w:rFonts w:ascii="Myriad Pro" w:hAnsi="Myriad Pro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end"/>
    </w:r>
    <w:r w:rsidRPr="0030520D">
      <w:rPr>
        <w:rStyle w:val="Sidetall"/>
        <w:rFonts w:ascii="Myriad Pro" w:hAnsi="Myriad Pro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/>
        <w:sz w:val="18"/>
        <w:szCs w:val="18"/>
      </w:rPr>
      <w:fldChar w:fldCharType="separate"/>
    </w:r>
    <w:r w:rsidR="00C505A7">
      <w:rPr>
        <w:rStyle w:val="Sidetall"/>
        <w:rFonts w:ascii="Myriad Pro" w:hAnsi="Myriad Pro"/>
        <w:noProof/>
        <w:sz w:val="18"/>
        <w:szCs w:val="18"/>
      </w:rPr>
      <w:t>2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end"/>
    </w:r>
  </w:p>
  <w:p w:rsidR="00162AA4" w:rsidRDefault="00162AA4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5A7" w:rsidRDefault="00C505A7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57EB6"/>
    <w:multiLevelType w:val="hybridMultilevel"/>
    <w:tmpl w:val="D852564C"/>
    <w:lvl w:ilvl="0" w:tplc="3E1C31F4">
      <w:start w:val="1"/>
      <w:numFmt w:val="bullet"/>
      <w:lvlText w:val="•"/>
      <w:lvlJc w:val="left"/>
      <w:pPr>
        <w:ind w:left="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B3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9E01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CF6C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0CD0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68807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862F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F480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2563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9D"/>
    <w:rsid w:val="00025AD8"/>
    <w:rsid w:val="000C6D9D"/>
    <w:rsid w:val="00162AA4"/>
    <w:rsid w:val="00236E7E"/>
    <w:rsid w:val="00350298"/>
    <w:rsid w:val="00445929"/>
    <w:rsid w:val="00713871"/>
    <w:rsid w:val="008A26F8"/>
    <w:rsid w:val="00B35193"/>
    <w:rsid w:val="00BE0DE5"/>
    <w:rsid w:val="00C5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Grid">
    <w:name w:val="TableGrid"/>
    <w:rsid w:val="0044592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35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5029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nhideWhenUsed/>
    <w:rsid w:val="00162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162AA4"/>
    <w:rPr>
      <w:sz w:val="22"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162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2AA4"/>
    <w:rPr>
      <w:sz w:val="22"/>
      <w:szCs w:val="22"/>
    </w:rPr>
  </w:style>
  <w:style w:type="character" w:styleId="Sidetall">
    <w:name w:val="page number"/>
    <w:rsid w:val="00162A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Grid">
    <w:name w:val="TableGrid"/>
    <w:rsid w:val="0044592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35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5029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nhideWhenUsed/>
    <w:rsid w:val="00162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162AA4"/>
    <w:rPr>
      <w:sz w:val="22"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162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2AA4"/>
    <w:rPr>
      <w:sz w:val="22"/>
      <w:szCs w:val="22"/>
    </w:rPr>
  </w:style>
  <w:style w:type="character" w:styleId="Sidetall">
    <w:name w:val="page number"/>
    <w:rsid w:val="00162A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2E76EF5E</Template>
  <TotalTime>5</TotalTime>
  <Pages>2</Pages>
  <Words>138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 Jan Skoglund</dc:creator>
  <cp:lastModifiedBy>Skoglund, Ole Jan</cp:lastModifiedBy>
  <cp:revision>6</cp:revision>
  <dcterms:created xsi:type="dcterms:W3CDTF">2019-10-21T13:41:00Z</dcterms:created>
  <dcterms:modified xsi:type="dcterms:W3CDTF">2019-11-01T13:53:00Z</dcterms:modified>
</cp:coreProperties>
</file>